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color w:val="auto"/>
          <w:szCs w:val="21"/>
          <w:u w:val="none"/>
        </w:rPr>
      </w:pPr>
      <w:bookmarkStart w:id="0" w:name="_GoBack"/>
      <w:bookmarkEnd w:id="0"/>
      <w:r>
        <w:rPr>
          <w:rFonts w:hint="eastAsia" w:ascii="宋体" w:hAnsi="宋体" w:cs="Arial"/>
          <w:b/>
          <w:bCs/>
          <w:color w:val="auto"/>
          <w:kern w:val="0"/>
          <w:sz w:val="28"/>
          <w:szCs w:val="28"/>
          <w:u w:val="none"/>
          <w:lang w:val="en-US" w:eastAsia="zh-CN"/>
        </w:rPr>
        <w:t>常德市教育局政府</w:t>
      </w:r>
      <w:r>
        <w:rPr>
          <w:rFonts w:hint="eastAsia" w:ascii="宋体" w:hAnsi="宋体" w:cs="Arial"/>
          <w:b/>
          <w:bCs/>
          <w:color w:val="auto"/>
          <w:kern w:val="0"/>
          <w:sz w:val="28"/>
          <w:szCs w:val="28"/>
          <w:u w:val="none"/>
        </w:rPr>
        <w:t>信息公开申请表</w:t>
      </w:r>
    </w:p>
    <w:p>
      <w:pPr>
        <w:wordWrap w:val="0"/>
        <w:jc w:val="right"/>
        <w:rPr>
          <w:rFonts w:hint="eastAsia"/>
          <w:color w:val="auto"/>
          <w:szCs w:val="21"/>
        </w:rPr>
      </w:pPr>
      <w:r>
        <w:rPr>
          <w:rFonts w:hint="eastAsia"/>
          <w:color w:val="auto"/>
          <w:szCs w:val="21"/>
        </w:rPr>
        <w:t xml:space="preserve">         </w:t>
      </w:r>
    </w:p>
    <w:tbl>
      <w:tblPr>
        <w:tblStyle w:val="6"/>
        <w:tblW w:w="82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"/>
        <w:gridCol w:w="1280"/>
        <w:gridCol w:w="1108"/>
        <w:gridCol w:w="1600"/>
        <w:gridCol w:w="1484"/>
        <w:gridCol w:w="22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240" w:lineRule="exact"/>
              <w:jc w:val="center"/>
              <w:rPr>
                <w:rFonts w:hint="eastAsia" w:asci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eastAsia="宋体"/>
                <w:color w:val="auto"/>
                <w:sz w:val="21"/>
                <w:szCs w:val="21"/>
              </w:rPr>
              <w:t>申请人信息</w:t>
            </w:r>
          </w:p>
          <w:p>
            <w:pPr>
              <w:spacing w:before="100" w:beforeAutospacing="1" w:after="100" w:afterAutospacing="1" w:line="240" w:lineRule="exact"/>
              <w:ind w:firstLine="210" w:firstLineChars="100"/>
              <w:jc w:val="center"/>
              <w:rPr>
                <w:rFonts w:hint="eastAsia" w:ascii="宋体"/>
                <w:color w:val="auto"/>
                <w:szCs w:val="21"/>
              </w:rPr>
            </w:pPr>
          </w:p>
        </w:tc>
        <w:tc>
          <w:tcPr>
            <w:tcW w:w="77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勾选其中之一：□公民</w:t>
            </w: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 xml:space="preserve">       </w:t>
            </w:r>
            <w:r>
              <w:rPr>
                <w:rFonts w:hint="eastAsia" w:ascii="宋体" w:hAnsi="宋体"/>
                <w:color w:val="auto"/>
                <w:szCs w:val="21"/>
              </w:rPr>
              <w:t>□法人、其他组织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ind w:firstLine="210" w:firstLineChars="100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2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公民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姓   名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工作单位</w:t>
            </w:r>
          </w:p>
        </w:tc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2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both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证件名称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证件号码</w:t>
            </w:r>
          </w:p>
        </w:tc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2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default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家庭住址</w:t>
            </w:r>
          </w:p>
        </w:tc>
        <w:tc>
          <w:tcPr>
            <w:tcW w:w="53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2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联系</w:t>
            </w: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方式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电子邮箱</w:t>
            </w:r>
          </w:p>
        </w:tc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2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法人、其他组织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名    称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/>
                <w:color w:val="auto"/>
              </w:rPr>
              <w:t>统一社会信用代码</w:t>
            </w:r>
          </w:p>
        </w:tc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2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通</w:t>
            </w: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信</w:t>
            </w:r>
            <w:r>
              <w:rPr>
                <w:rFonts w:hint="eastAsia" w:ascii="宋体" w:hAnsi="宋体"/>
                <w:color w:val="auto"/>
                <w:szCs w:val="21"/>
              </w:rPr>
              <w:t>地址</w:t>
            </w:r>
          </w:p>
        </w:tc>
        <w:tc>
          <w:tcPr>
            <w:tcW w:w="53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2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default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法定代表人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联系人姓名</w:t>
            </w:r>
          </w:p>
        </w:tc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2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联系</w:t>
            </w: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方式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电子邮箱</w:t>
            </w:r>
          </w:p>
        </w:tc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23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申请人签名或者盖章</w:t>
            </w:r>
          </w:p>
        </w:tc>
        <w:tc>
          <w:tcPr>
            <w:tcW w:w="53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3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23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申请时间</w:t>
            </w:r>
          </w:p>
        </w:tc>
        <w:tc>
          <w:tcPr>
            <w:tcW w:w="53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08" w:hRule="atLeast"/>
          <w:jc w:val="center"/>
        </w:trPr>
        <w:tc>
          <w:tcPr>
            <w:tcW w:w="5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240" w:lineRule="exact"/>
              <w:jc w:val="center"/>
              <w:rPr>
                <w:rFonts w:hint="eastAsia" w:ascii="宋体"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eastAsia="宋体"/>
                <w:color w:val="auto"/>
                <w:sz w:val="21"/>
                <w:szCs w:val="21"/>
              </w:rPr>
              <w:t>所需信息情况</w:t>
            </w: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所需信息内容描述</w:t>
            </w:r>
          </w:p>
        </w:tc>
        <w:tc>
          <w:tcPr>
            <w:tcW w:w="64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93" w:hRule="atLeast"/>
          <w:jc w:val="center"/>
        </w:trPr>
        <w:tc>
          <w:tcPr>
            <w:tcW w:w="5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/>
                <w:color w:val="auto"/>
              </w:rPr>
              <w:t>其它有利于受理机关检索查询的特征描述</w:t>
            </w:r>
          </w:p>
        </w:tc>
        <w:tc>
          <w:tcPr>
            <w:tcW w:w="64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  <w:p>
            <w:pPr>
              <w:spacing w:before="100" w:beforeAutospacing="1" w:after="100" w:afterAutospacing="1"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7" w:hRule="atLeast"/>
          <w:jc w:val="center"/>
        </w:trPr>
        <w:tc>
          <w:tcPr>
            <w:tcW w:w="5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载体形式（限选一项）</w:t>
            </w:r>
          </w:p>
          <w:p>
            <w:pPr>
              <w:spacing w:line="240" w:lineRule="exact"/>
              <w:rPr>
                <w:color w:val="auto"/>
                <w:szCs w:val="21"/>
              </w:rPr>
            </w:pPr>
          </w:p>
          <w:p>
            <w:pPr>
              <w:spacing w:line="240" w:lineRule="exact"/>
              <w:rPr>
                <w:rFonts w:ascii="仿宋_GB2312" w:eastAsia="仿宋_GB2312"/>
                <w:color w:val="auto"/>
              </w:rPr>
            </w:pPr>
            <w:r>
              <w:rPr>
                <w:rFonts w:hint="eastAsia" w:ascii="仿宋_GB2312" w:eastAsia="仿宋_GB2312"/>
                <w:color w:val="auto"/>
              </w:rPr>
              <w:t xml:space="preserve">□纸质文本  </w:t>
            </w:r>
          </w:p>
          <w:p>
            <w:pPr>
              <w:spacing w:line="240" w:lineRule="exact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</w:rPr>
              <w:t>□电子数据</w:t>
            </w:r>
          </w:p>
        </w:tc>
        <w:tc>
          <w:tcPr>
            <w:tcW w:w="64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 w:beforeAutospacing="0" w:after="0" w:afterAutospacing="0"/>
              <w:jc w:val="both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获取方式（可选）</w:t>
            </w:r>
          </w:p>
          <w:p>
            <w:pPr>
              <w:spacing w:line="240" w:lineRule="exact"/>
              <w:rPr>
                <w:rFonts w:ascii="仿宋_GB2312" w:eastAsia="仿宋_GB2312"/>
                <w:color w:val="auto"/>
              </w:rPr>
            </w:pPr>
            <w:r>
              <w:rPr>
                <w:rFonts w:hint="eastAsia" w:ascii="仿宋_GB2312" w:eastAsia="仿宋_GB2312"/>
                <w:color w:val="auto"/>
              </w:rPr>
              <w:t>□电子邮件</w:t>
            </w:r>
          </w:p>
          <w:p>
            <w:pPr>
              <w:spacing w:line="240" w:lineRule="exact"/>
              <w:rPr>
                <w:rFonts w:ascii="仿宋_GB2312" w:eastAsia="仿宋_GB2312"/>
                <w:color w:val="auto"/>
              </w:rPr>
            </w:pPr>
            <w:r>
              <w:rPr>
                <w:rFonts w:hint="eastAsia" w:ascii="仿宋_GB2312" w:eastAsia="仿宋_GB2312"/>
                <w:color w:val="auto"/>
              </w:rPr>
              <w:t>□信函邮寄</w:t>
            </w:r>
          </w:p>
          <w:p>
            <w:pPr>
              <w:spacing w:line="240" w:lineRule="exact"/>
              <w:rPr>
                <w:rFonts w:ascii="仿宋_GB2312" w:eastAsia="仿宋_GB2312"/>
                <w:color w:val="auto"/>
              </w:rPr>
            </w:pPr>
            <w:r>
              <w:rPr>
                <w:rFonts w:hint="eastAsia" w:ascii="仿宋_GB2312" w:eastAsia="仿宋_GB2312"/>
                <w:color w:val="auto"/>
              </w:rPr>
              <w:t>□传真（号码：</w:t>
            </w:r>
            <w:r>
              <w:rPr>
                <w:rFonts w:hint="eastAsia" w:ascii="仿宋_GB2312" w:eastAsia="仿宋_GB2312"/>
                <w:color w:val="auto"/>
                <w:u w:val="single"/>
              </w:rPr>
              <w:t xml:space="preserve"> </w:t>
            </w:r>
            <w:r>
              <w:rPr>
                <w:rFonts w:ascii="仿宋_GB2312" w:eastAsia="仿宋_GB2312"/>
                <w:color w:val="auto"/>
                <w:u w:val="single"/>
              </w:rPr>
              <w:t xml:space="preserve">                   </w:t>
            </w:r>
            <w:r>
              <w:rPr>
                <w:rFonts w:hint="eastAsia" w:ascii="仿宋_GB2312" w:eastAsia="仿宋_GB2312"/>
                <w:color w:val="auto"/>
              </w:rPr>
              <w:t>）</w:t>
            </w:r>
          </w:p>
          <w:p>
            <w:pPr>
              <w:spacing w:line="240" w:lineRule="exact"/>
              <w:rPr>
                <w:rFonts w:ascii="仿宋_GB2312" w:eastAsia="仿宋_GB2312"/>
                <w:color w:val="auto"/>
              </w:rPr>
            </w:pPr>
            <w:r>
              <w:rPr>
                <w:rFonts w:hint="eastAsia" w:ascii="仿宋_GB2312" w:eastAsia="仿宋_GB2312"/>
                <w:color w:val="auto"/>
              </w:rPr>
              <w:t>□自行领取</w:t>
            </w:r>
          </w:p>
          <w:p>
            <w:pPr>
              <w:spacing w:line="240" w:lineRule="exact"/>
              <w:rPr>
                <w:rFonts w:ascii="仿宋_GB2312" w:eastAsia="仿宋_GB2312"/>
                <w:color w:val="auto"/>
              </w:rPr>
            </w:pPr>
            <w:r>
              <w:rPr>
                <w:rFonts w:hint="eastAsia" w:ascii="仿宋_GB2312" w:eastAsia="仿宋_GB2312"/>
                <w:color w:val="auto"/>
              </w:rPr>
              <w:t>□当场阅读、抄录</w:t>
            </w:r>
          </w:p>
          <w:p>
            <w:pPr>
              <w:spacing w:line="240" w:lineRule="exact"/>
              <w:rPr>
                <w:rFonts w:hint="eastAsia"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auto"/>
              </w:rPr>
              <w:t>□若本机关无法按照指定方式提供所需信息，也可接受其他方式</w:t>
            </w:r>
          </w:p>
        </w:tc>
      </w:tr>
    </w:tbl>
    <w:p>
      <w:pPr>
        <w:pStyle w:val="11"/>
        <w:rPr>
          <w:rFonts w:ascii="黑体" w:hAnsi="黑体" w:eastAsia="黑体"/>
          <w:color w:val="auto"/>
        </w:rPr>
      </w:pPr>
      <w:r>
        <w:rPr>
          <w:rFonts w:hint="eastAsia"/>
          <w:color w:val="auto"/>
        </w:rPr>
        <w:t>备注：公民、法人或其他组织申请时，必须提交有效身份证明（如身份证复印件、统一社会信用代码证复印件等），否则不予受理。</w:t>
      </w:r>
    </w:p>
    <w:p>
      <w:pPr>
        <w:rPr>
          <w:rFonts w:hint="eastAsia"/>
          <w:color w:val="auto"/>
        </w:rPr>
      </w:pPr>
    </w:p>
    <w:p>
      <w:pPr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1AF"/>
    <w:rsid w:val="003C51AF"/>
    <w:rsid w:val="00986102"/>
    <w:rsid w:val="00AF176F"/>
    <w:rsid w:val="01D55009"/>
    <w:rsid w:val="2A1478A7"/>
    <w:rsid w:val="2BC960BD"/>
    <w:rsid w:val="3AFD42C3"/>
    <w:rsid w:val="3C284DFC"/>
    <w:rsid w:val="44E045BF"/>
    <w:rsid w:val="48313F26"/>
    <w:rsid w:val="4E351F59"/>
    <w:rsid w:val="5448194E"/>
    <w:rsid w:val="7BF76585"/>
    <w:rsid w:val="7F1D7840"/>
    <w:rsid w:val="FFE7A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qFormat="1" w:unhideWhenUsed="0" w:uiPriority="0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3"/>
    <w:basedOn w:val="1"/>
    <w:link w:val="10"/>
    <w:qFormat/>
    <w:uiPriority w:val="0"/>
    <w:pPr>
      <w:spacing w:before="100" w:beforeAutospacing="1" w:after="100" w:afterAutospacing="1"/>
      <w:ind w:right="-59" w:rightChars="-28"/>
    </w:pPr>
    <w:rPr>
      <w:rFonts w:ascii="楷体_GB2312" w:hAnsi="宋体" w:eastAsia="楷体_GB2312"/>
      <w:sz w:val="24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unhideWhenUsed/>
    <w:qFormat/>
    <w:uiPriority w:val="0"/>
    <w:pPr>
      <w:spacing w:before="100" w:beforeAutospacing="1" w:after="100" w:afterAutospacing="1" w:line="240" w:lineRule="auto"/>
    </w:pPr>
    <w:rPr>
      <w:rFonts w:cs="宋体"/>
    </w:r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正文文本 3 Char"/>
    <w:basedOn w:val="7"/>
    <w:link w:val="2"/>
    <w:qFormat/>
    <w:uiPriority w:val="0"/>
    <w:rPr>
      <w:rFonts w:ascii="楷体_GB2312" w:hAnsi="宋体" w:eastAsia="楷体_GB2312" w:cs="Times New Roman"/>
      <w:sz w:val="24"/>
      <w:szCs w:val="24"/>
    </w:rPr>
  </w:style>
  <w:style w:type="paragraph" w:customStyle="1" w:styleId="11">
    <w:name w:val="00 正文"/>
    <w:basedOn w:val="1"/>
    <w:qFormat/>
    <w:uiPriority w:val="0"/>
    <w:pPr>
      <w:adjustRightInd w:val="0"/>
      <w:snapToGrid w:val="0"/>
      <w:jc w:val="both"/>
    </w:pPr>
    <w:rPr>
      <w:rFonts w:ascii="Times New Roman" w:hAnsi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48</Words>
  <Characters>277</Characters>
  <Lines>2</Lines>
  <Paragraphs>1</Paragraphs>
  <TotalTime>10</TotalTime>
  <ScaleCrop>false</ScaleCrop>
  <LinksUpToDate>false</LinksUpToDate>
  <CharactersWithSpaces>324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2017-10-18T00:10:00Z</dcterms:created>
  <dc:creator>John</dc:creator>
  <cp:lastModifiedBy>婷婷笑</cp:lastModifiedBy>
  <cp:lastPrinted>2022-11-04T16:07:50Z</cp:lastPrinted>
  <dcterms:modified xsi:type="dcterms:W3CDTF">2022-11-04T16:08:58Z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  <property fmtid="{D5CDD505-2E9C-101B-9397-08002B2CF9AE}" pid="3" name="ICV">
    <vt:lpwstr>853A67803B254413A7DFE6D6A4F38B65</vt:lpwstr>
  </property>
</Properties>
</file>